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c5e17d2bf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LIERFOSS TRANSPORTSENTRAL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LIERFOSS TRANSPORTSENTRAL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c523e76044bee"/>
      <w:footerReference xmlns:r="http://schemas.openxmlformats.org/officeDocument/2006/relationships" w:type="default" r:id="R7704a061ee75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LIERFOSS TRANSPORTSENTRAL AS   ·   Org.nr 999 666 272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LIERFOSS TRANSPORTSENTRAL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c523e76044bee" /><Relationship Type="http://schemas.openxmlformats.org/officeDocument/2006/relationships/footer" Target="/word/footer1.xml" Id="R7704a061ee754771" /></Relationships>
</file>