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295a2bdc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77c93f0c95b4ef1"/>
      <w:footerReference xmlns:r="http://schemas.openxmlformats.org/officeDocument/2006/relationships" w:type="default" r:id="Rfc1e69646be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93f0c95b4ef1" /><Relationship Type="http://schemas.openxmlformats.org/officeDocument/2006/relationships/footer" Target="/word/footer1.xml" Id="Rfc1e69646bea4ebd" /></Relationships>
</file>