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003b09f624f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Nesøya,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FILINELLA AS</w:t>
      </w:r>
    </w:p>
    <w:sectPr>
      <w:headerReference xmlns:r="http://schemas.openxmlformats.org/officeDocument/2006/relationships" w:type="default" r:id="R50a9928b59524316"/>
      <w:footerReference xmlns:r="http://schemas.openxmlformats.org/officeDocument/2006/relationships" w:type="default" r:id="Rd3a23cb6ee6f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9928b59524316" /><Relationship Type="http://schemas.openxmlformats.org/officeDocument/2006/relationships/footer" Target="/word/footer1.xml" Id="Rd3a23cb6ee6f4e3a" /></Relationships>
</file>