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2f336e733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ERBE INVEST AS</w:t>
      </w:r>
    </w:p>
    <w:sectPr>
      <w:headerReference xmlns:r="http://schemas.openxmlformats.org/officeDocument/2006/relationships" w:type="default" r:id="Re6466ed2f8bd4b85"/>
      <w:footerReference xmlns:r="http://schemas.openxmlformats.org/officeDocument/2006/relationships" w:type="default" r:id="R6559825bdd43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ERBE INVEST AS   ·   Org.nr 999 256 821   ·   c/o Erik Bendvold, Fagertunveien 6H   ·   0281 OSLO   ·   erik@bendvold.com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66ed2f8bd4b85" /><Relationship Type="http://schemas.openxmlformats.org/officeDocument/2006/relationships/footer" Target="/word/footer1.xml" Id="R6559825bdd434565" /></Relationships>
</file>