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ad77000d845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 YNGVE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 YNGVE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0ae0f3b2684e1e"/>
      <w:footerReference xmlns:r="http://schemas.openxmlformats.org/officeDocument/2006/relationships" w:type="default" r:id="R05d12416ef5943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YNGVE AS   ·   Org.nr 998 836 670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YNGVE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0ae0f3b2684e1e" /><Relationship Type="http://schemas.openxmlformats.org/officeDocument/2006/relationships/footer" Target="/word/footer1.xml" Id="R05d12416ef594315" /></Relationships>
</file>