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8b5d8d684049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 OG PENT ASKER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 OG PENT ASKER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b53346b4e345e0"/>
      <w:footerReference xmlns:r="http://schemas.openxmlformats.org/officeDocument/2006/relationships" w:type="default" r:id="Re504f48a8953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 OG PENT ASKER AS   ·   Org.nr 998 800 528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 OG PENT ASKER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b53346b4e345e0" /><Relationship Type="http://schemas.openxmlformats.org/officeDocument/2006/relationships/footer" Target="/word/footer1.xml" Id="Re504f48a89534002" /></Relationships>
</file>