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de3dcc652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MONTHE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MONTHE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2f4b956524473"/>
      <w:footerReference xmlns:r="http://schemas.openxmlformats.org/officeDocument/2006/relationships" w:type="default" r:id="R3ebcc1e0e8ec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MONTHE EIENDOM AS   ·   Org.nr 998 795 672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MONTHE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2f4b956524473" /><Relationship Type="http://schemas.openxmlformats.org/officeDocument/2006/relationships/footer" Target="/word/footer1.xml" Id="R3ebcc1e0e8ec416c" /></Relationships>
</file>