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8de062ac0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9 &amp; THE BALD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9 &amp; THE BALD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be4e71eae4810"/>
      <w:footerReference xmlns:r="http://schemas.openxmlformats.org/officeDocument/2006/relationships" w:type="default" r:id="R985e43cc2f49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 &amp; THE BALD AS   ·   Org.nr 998 777 402   ·   Bedriftsvegen 52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 &amp; THE BALD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be4e71eae4810" /><Relationship Type="http://schemas.openxmlformats.org/officeDocument/2006/relationships/footer" Target="/word/footer1.xml" Id="R985e43cc2f494f62" /></Relationships>
</file>