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29d12aa93240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KILLI 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KILLI 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0aebbbb8fa4725"/>
      <w:footerReference xmlns:r="http://schemas.openxmlformats.org/officeDocument/2006/relationships" w:type="default" r:id="R12d8401ce6cd4e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KILLI FISK AS   ·   Org.nr 998 761 972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KILLI 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0aebbbb8fa4725" /><Relationship Type="http://schemas.openxmlformats.org/officeDocument/2006/relationships/footer" Target="/word/footer1.xml" Id="R12d8401ce6cd4ef0" /></Relationships>
</file>