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ecfba99aff45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5c4636c2b45ec"/>
      <w:footerReference xmlns:r="http://schemas.openxmlformats.org/officeDocument/2006/relationships" w:type="default" r:id="R78b02dac5840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ROEL INVEST AS   ·   Org.nr 998 232 821   ·   Ingeniør Rybergs gate 32   ·   3024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5c4636c2b45ec" /><Relationship Type="http://schemas.openxmlformats.org/officeDocument/2006/relationships/footer" Target="/word/footer1.xml" Id="R78b02dac584048e6" /></Relationships>
</file>