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aed6d24e2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cf30788345fd4864"/>
      <w:footerReference xmlns:r="http://schemas.openxmlformats.org/officeDocument/2006/relationships" w:type="default" r:id="Ra21cd237c6b1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0788345fd4864" /><Relationship Type="http://schemas.openxmlformats.org/officeDocument/2006/relationships/footer" Target="/word/footer1.xml" Id="Ra21cd237c6b141bc" /></Relationships>
</file>