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1653206bc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CONCEPT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CONCEPT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d6675d56b47e0"/>
      <w:footerReference xmlns:r="http://schemas.openxmlformats.org/officeDocument/2006/relationships" w:type="default" r:id="Rdb224c5ec985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CONCEPT MEDIA AS   ·   Org.nr 997 861 744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CONCEPT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d6675d56b47e0" /><Relationship Type="http://schemas.openxmlformats.org/officeDocument/2006/relationships/footer" Target="/word/footer1.xml" Id="Rdb224c5ec9854883" /></Relationships>
</file>