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de19656ca42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JOLIMA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1cba73412c484cee"/>
      <w:footerReference xmlns:r="http://schemas.openxmlformats.org/officeDocument/2006/relationships" w:type="default" r:id="R216100fc56b2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a73412c484cee" /><Relationship Type="http://schemas.openxmlformats.org/officeDocument/2006/relationships/footer" Target="/word/footer1.xml" Id="R216100fc56b24cf8" /></Relationships>
</file>