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c1eddab4b84a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 ELISABETH 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 ELISABETH 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d8ca574d4d4bbd"/>
      <w:footerReference xmlns:r="http://schemas.openxmlformats.org/officeDocument/2006/relationships" w:type="default" r:id="Rfb6a407c69d04f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 ELISABETH PARK AS   ·   Org.nr 997 483 243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 ELISABETH 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d8ca574d4d4bbd" /><Relationship Type="http://schemas.openxmlformats.org/officeDocument/2006/relationships/footer" Target="/word/footer1.xml" Id="Rfb6a407c69d04f5e" /></Relationships>
</file>