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66b2f3a8f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EIKTOPPEN HUD OG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EIKTOPPEN HUD OG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2d4dfab2a4623"/>
      <w:footerReference xmlns:r="http://schemas.openxmlformats.org/officeDocument/2006/relationships" w:type="default" r:id="Rba13dc6cd849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EIKTOPPEN HUD OG HELSE AS   ·   Org.nr 997 481 801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EIKTOPPEN HUD OG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2d4dfab2a4623" /><Relationship Type="http://schemas.openxmlformats.org/officeDocument/2006/relationships/footer" Target="/word/footer1.xml" Id="Rba13dc6cd8494b9c" /></Relationships>
</file>