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6927751dc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79e29042249db"/>
      <w:footerReference xmlns:r="http://schemas.openxmlformats.org/officeDocument/2006/relationships" w:type="default" r:id="R0bc0484213e1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NORTRANS AS   ·   Org.nr 997 476 174   ·   Galteråsen 15A   ·   5916 ISDALSTØ   ·   Tlf. 56 35 64 40   ·   stine.brandsdal@nhtrans.no   ·   www.nhtrans.no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79e29042249db" /><Relationship Type="http://schemas.openxmlformats.org/officeDocument/2006/relationships/footer" Target="/word/footer1.xml" Id="R0bc0484213e14550" /></Relationships>
</file>