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9a056cd4194c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HILLESTAD STOKKE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Ulset,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586db3300e5a41e5"/>
      <w:footerReference xmlns:r="http://schemas.openxmlformats.org/officeDocument/2006/relationships" w:type="default" r:id="R3b1de465a8ea4e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6db3300e5a41e5" /><Relationship Type="http://schemas.openxmlformats.org/officeDocument/2006/relationships/footer" Target="/word/footer1.xml" Id="R3b1de465a8ea4e34" /></Relationships>
</file>