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ce2f0b0e04f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MUNKEGATA EIENDOM III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MUNKEGATA EIENDOM III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efcec77ef847f1"/>
      <w:footerReference xmlns:r="http://schemas.openxmlformats.org/officeDocument/2006/relationships" w:type="default" r:id="Re432933758dc4c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MUNKEGATA EIENDOM III AS   ·   Org.nr 997 285 867   ·   Gardemoens gate 1A   ·   7066 TRONDHEIM   ·   Tlf. 73 50 07 00   ·   post@tlh.no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MUNKEGATA EIENDOM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efcec77ef847f1" /><Relationship Type="http://schemas.openxmlformats.org/officeDocument/2006/relationships/footer" Target="/word/footer1.xml" Id="Re432933758dc4c39" /></Relationships>
</file>