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21cfca110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PICKLES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PICKLES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f8b77addb4f75"/>
      <w:footerReference xmlns:r="http://schemas.openxmlformats.org/officeDocument/2006/relationships" w:type="default" r:id="R91e0626754c6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PICKLES AS   ·   Org.nr 996 926 907   ·   Markveien 56C   ·   0550 OSLO   ·   mail@pickles.no   ·   www.pickles.no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PICKLES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f8b77addb4f75" /><Relationship Type="http://schemas.openxmlformats.org/officeDocument/2006/relationships/footer" Target="/word/footer1.xml" Id="R91e0626754c640a8" /></Relationships>
</file>