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2fb7a3f4b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FIRST HIGH YIELD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FIRST HIGH YIELD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1572cb7e2f4821"/>
      <w:footerReference xmlns:r="http://schemas.openxmlformats.org/officeDocument/2006/relationships" w:type="default" r:id="Rbf53883e35e3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FIRST HIGH YIELD   ·   Org.nr 996 589 900   ·   Munkedamsveien 45A   ·   0250 OSLO   ·   Tlf. +4722015500   ·   post@firstfondene.no   ·   www.firstfondene.no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FIRST HIGH YIELD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572cb7e2f4821" /><Relationship Type="http://schemas.openxmlformats.org/officeDocument/2006/relationships/footer" Target="/word/footer1.xml" Id="Rbf53883e35e34f30" /></Relationships>
</file>