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d17442bcfa43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GIGAPIX AS</w:t>
      </w:r>
    </w:p>
    <w:sectPr>
      <w:headerReference xmlns:r="http://schemas.openxmlformats.org/officeDocument/2006/relationships" w:type="default" r:id="R2036e72ac3d1429a"/>
      <w:footerReference xmlns:r="http://schemas.openxmlformats.org/officeDocument/2006/relationships" w:type="default" r:id="Re1c2cfcd9de849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GIGAPIX AS   ·   Org.nr 996 436 713   ·   c/o Eirik Helland Urke, Damfaret 56A   ·   0682 OSLO   ·   www.gigapix.no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GIGAPIX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36e72ac3d1429a" /><Relationship Type="http://schemas.openxmlformats.org/officeDocument/2006/relationships/footer" Target="/word/footer1.xml" Id="Re1c2cfcd9de84940" /></Relationships>
</file>