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9eb9b4f5b47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STATNETT ROGALAND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STATNETT ROGALAND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a5e2fed6af4449"/>
      <w:footerReference xmlns:r="http://schemas.openxmlformats.org/officeDocument/2006/relationships" w:type="default" r:id="R5985e4c4e1ff43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STATNETT ROGALAND AS   ·   Org.nr 996 325 458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STATNETT ROGALAND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a5e2fed6af4449" /><Relationship Type="http://schemas.openxmlformats.org/officeDocument/2006/relationships/footer" Target="/word/footer1.xml" Id="R5985e4c4e1ff43ed" /></Relationships>
</file>