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eded470d5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YRJAR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YRJAR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22b18db58473f"/>
      <w:footerReference xmlns:r="http://schemas.openxmlformats.org/officeDocument/2006/relationships" w:type="default" r:id="Ra3bb92f9c51c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YRJAR INVEST AS   ·   Org.nr 996 283 380   ·   Engslåttveien 17   ·   7130 BREKSTAD   ·   oan@grontvedt.no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YRJAR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22b18db58473f" /><Relationship Type="http://schemas.openxmlformats.org/officeDocument/2006/relationships/footer" Target="/word/footer1.xml" Id="Ra3bb92f9c51c483b" /></Relationships>
</file>