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7fde4a50c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NOBLE EDGE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NOBLE EDGE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27ae9d89741fb"/>
      <w:footerReference xmlns:r="http://schemas.openxmlformats.org/officeDocument/2006/relationships" w:type="default" r:id="R395b7a08b75347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NOBLE EDGE AS   ·   Org.nr 995 757 885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NOBLE EDGE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27ae9d89741fb" /><Relationship Type="http://schemas.openxmlformats.org/officeDocument/2006/relationships/footer" Target="/word/footer1.xml" Id="R395b7a08b7534719" /></Relationships>
</file>