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a124e686c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POLYFUELS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POLYFUELS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fd4f153034888"/>
      <w:footerReference xmlns:r="http://schemas.openxmlformats.org/officeDocument/2006/relationships" w:type="default" r:id="Rceac7b303962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POLYFUELS AS   ·   Org.nr 995 474 468   ·   Bogstadveien 27B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POLYFUELS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fd4f153034888" /><Relationship Type="http://schemas.openxmlformats.org/officeDocument/2006/relationships/footer" Target="/word/footer1.xml" Id="Rceac7b30396243e6" /></Relationships>
</file>