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7bac3ad4c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JOBE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JOBE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65ea4865f4744"/>
      <w:footerReference xmlns:r="http://schemas.openxmlformats.org/officeDocument/2006/relationships" w:type="default" r:id="Rad2cca1307f0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JOBE FISK AS   ·   Org.nr 995 366 932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JOBE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65ea4865f4744" /><Relationship Type="http://schemas.openxmlformats.org/officeDocument/2006/relationships/footer" Target="/word/footer1.xml" Id="Rad2cca1307f04b6a" /></Relationships>
</file>