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873c4ee3f74c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ASLAKSEN &amp; SHARMA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ASLAKSEN &amp; SHARMA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1d858e1b044034"/>
      <w:footerReference xmlns:r="http://schemas.openxmlformats.org/officeDocument/2006/relationships" w:type="default" r:id="R0ac040ccdc0e46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ASLAKSEN &amp; SHARMA AS   ·   Org.nr 994 403 761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ASLAKSEN &amp; SHARMA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1d858e1b044034" /><Relationship Type="http://schemas.openxmlformats.org/officeDocument/2006/relationships/footer" Target="/word/footer1.xml" Id="R0ac040ccdc0e4691" /></Relationships>
</file>