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84c2288b2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HOLDING BODØ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HOLDING BODØ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639a93c8f497f"/>
      <w:footerReference xmlns:r="http://schemas.openxmlformats.org/officeDocument/2006/relationships" w:type="default" r:id="R1a1b32aa6ce8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639a93c8f497f" /><Relationship Type="http://schemas.openxmlformats.org/officeDocument/2006/relationships/footer" Target="/word/footer1.xml" Id="R1a1b32aa6ce848a0" /></Relationships>
</file>