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47655f66a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GLIMTFOTOGRAFENE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GLIMTFOTOGRAFENE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31d29fe654bb8"/>
      <w:footerReference xmlns:r="http://schemas.openxmlformats.org/officeDocument/2006/relationships" w:type="default" r:id="Rf7b758df38fa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GLIMTFOTOGRAFENE AS   ·   Org.nr 993 337 641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GLIMTFOTOGRAFENE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31d29fe654bb8" /><Relationship Type="http://schemas.openxmlformats.org/officeDocument/2006/relationships/footer" Target="/word/footer1.xml" Id="Rf7b758df38fa49c3" /></Relationships>
</file>