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6d3b30b2d544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STORUM STILLAS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STORUM STILLAS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3b631ed4f94a41"/>
      <w:footerReference xmlns:r="http://schemas.openxmlformats.org/officeDocument/2006/relationships" w:type="default" r:id="R84efeaa62ea647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STORUM STILLAS AS   ·   Org.nr 993 055 700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STORUM STILLAS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3b631ed4f94a41" /><Relationship Type="http://schemas.openxmlformats.org/officeDocument/2006/relationships/footer" Target="/word/footer1.xml" Id="R84efeaa62ea64776" /></Relationships>
</file>