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56cdd0d3b542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15f767acab4c7c"/>
      <w:footerReference xmlns:r="http://schemas.openxmlformats.org/officeDocument/2006/relationships" w:type="default" r:id="R2787451464934c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GOC HOLDING AS   ·   Org.nr 992 952 067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15f767acab4c7c" /><Relationship Type="http://schemas.openxmlformats.org/officeDocument/2006/relationships/footer" Target="/word/footer1.xml" Id="R2787451464934c52" /></Relationships>
</file>