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2f7c7fa0148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7e051d429d4892"/>
      <w:footerReference xmlns:r="http://schemas.openxmlformats.org/officeDocument/2006/relationships" w:type="default" r:id="Rf0f773ec95f444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 HOLDING AS   ·   Org.nr 992 870 516   ·   Ulveleina 2B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7e051d429d4892" /><Relationship Type="http://schemas.openxmlformats.org/officeDocument/2006/relationships/footer" Target="/word/footer1.xml" Id="Rf0f773ec95f444ea" /></Relationships>
</file>