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93ccd82ee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dde4f43364d1d"/>
      <w:footerReference xmlns:r="http://schemas.openxmlformats.org/officeDocument/2006/relationships" w:type="default" r:id="R8418db1fa487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LUMINUS AS   ·   Org.nr 992 556 757   ·   Revåveien 5   ·   3070 SANDE I VESTFOLD   ·   post@luminus.no   ·   luminus.no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dde4f43364d1d" /><Relationship Type="http://schemas.openxmlformats.org/officeDocument/2006/relationships/footer" Target="/word/footer1.xml" Id="R8418db1fa48740d8" /></Relationships>
</file>