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d77e93c7b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INNERHOLMEN HOLDING AS.</w:t>
      </w:r>
    </w:p>
    <w:sectPr>
      <w:headerReference xmlns:r="http://schemas.openxmlformats.org/officeDocument/2006/relationships" w:type="default" r:id="R99c74aea538d470b"/>
      <w:footerReference xmlns:r="http://schemas.openxmlformats.org/officeDocument/2006/relationships" w:type="default" r:id="R0957d8407046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74aea538d470b" /><Relationship Type="http://schemas.openxmlformats.org/officeDocument/2006/relationships/footer" Target="/word/footer1.xml" Id="R0957d84070464428" /></Relationships>
</file>