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8dfa80357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LAGUNA BAR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LAGUNA BAR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8d5f4302a4dc7"/>
      <w:footerReference xmlns:r="http://schemas.openxmlformats.org/officeDocument/2006/relationships" w:type="default" r:id="R5869f9341a41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LAGUNA BAR &amp; RESTAURANT AS   ·   Org.nr 992 076 992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LAGUNA BAR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8d5f4302a4dc7" /><Relationship Type="http://schemas.openxmlformats.org/officeDocument/2006/relationships/footer" Target="/word/footer1.xml" Id="R5869f9341a4147ac" /></Relationships>
</file>