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4b477d31f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LØNNING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LØNNING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b3eac91534836"/>
      <w:footerReference xmlns:r="http://schemas.openxmlformats.org/officeDocument/2006/relationships" w:type="default" r:id="Re3da39fe997e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LØNNING INVEST AS   ·   Org.nr 992 072 016   ·   Vodlavegen 16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LØNNING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b3eac91534836" /><Relationship Type="http://schemas.openxmlformats.org/officeDocument/2006/relationships/footer" Target="/word/footer1.xml" Id="Re3da39fe997e49a8" /></Relationships>
</file>