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5f2bf7e2b4e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CWH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CWH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7e0d19301046e4"/>
      <w:footerReference xmlns:r="http://schemas.openxmlformats.org/officeDocument/2006/relationships" w:type="default" r:id="Ra49bb9d39220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CWH INVEST AS   ·   Org.nr 992 025 751   ·   1301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CWH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e0d19301046e4" /><Relationship Type="http://schemas.openxmlformats.org/officeDocument/2006/relationships/footer" Target="/word/footer1.xml" Id="Ra49bb9d39220453e" /></Relationships>
</file>