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1f6f2a5c414d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BOA SBL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BOA SBL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34f04bc7c14a7d"/>
      <w:footerReference xmlns:r="http://schemas.openxmlformats.org/officeDocument/2006/relationships" w:type="default" r:id="R885ac1e4ce1c4c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BOA SBL AS   ·   Org.nr 990 899 576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BOA SBL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34f04bc7c14a7d" /><Relationship Type="http://schemas.openxmlformats.org/officeDocument/2006/relationships/footer" Target="/word/footer1.xml" Id="R885ac1e4ce1c4cdc" /></Relationships>
</file>