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e9ff6e73f40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 HAUGESUND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 HAUGESUND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b06c4d3c0d4323"/>
      <w:footerReference xmlns:r="http://schemas.openxmlformats.org/officeDocument/2006/relationships" w:type="default" r:id="R7e75fc4a8a4e42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 HAUGESUND AS   ·   Org.nr 990 728 593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 HAUGESUND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06c4d3c0d4323" /><Relationship Type="http://schemas.openxmlformats.org/officeDocument/2006/relationships/footer" Target="/word/footer1.xml" Id="R7e75fc4a8a4e4267" /></Relationships>
</file>