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8643d3af8c440bc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INNOVENTURE CAPITAL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INNOVENTURE CAPITAL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69940f32c5fb4b58"/>
      <w:footerReference xmlns:r="http://schemas.openxmlformats.org/officeDocument/2006/relationships" w:type="default" r:id="R372cec5aa9ba438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INNOVENTURE CAPITAL AS   ·   Org.nr 990 695 482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INNOVENTURE CAPITAL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9940f32c5fb4b58" /><Relationship Type="http://schemas.openxmlformats.org/officeDocument/2006/relationships/footer" Target="/word/footer1.xml" Id="R372cec5aa9ba438c" /></Relationships>
</file>