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5051933f0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13119de6743bd"/>
      <w:footerReference xmlns:r="http://schemas.openxmlformats.org/officeDocument/2006/relationships" w:type="default" r:id="Re7c4bdd99c39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COLLECTOR AS   ·   Org.nr 990 482 713   ·   Jernbaneveien 37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13119de6743bd" /><Relationship Type="http://schemas.openxmlformats.org/officeDocument/2006/relationships/footer" Target="/word/footer1.xml" Id="Re7c4bdd99c394df7" /></Relationships>
</file>