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bd5cd3ec2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HØYFJELLSGREND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HØYFJELLSGREND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62a6d0f04468b"/>
      <w:footerReference xmlns:r="http://schemas.openxmlformats.org/officeDocument/2006/relationships" w:type="default" r:id="R39a563a7e856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62a6d0f04468b" /><Relationship Type="http://schemas.openxmlformats.org/officeDocument/2006/relationships/footer" Target="/word/footer1.xml" Id="R39a563a7e85642a0" /></Relationships>
</file>