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d106fa6b549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ERS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ERS HOLDING AS</w:t>
      </w:r>
    </w:p>
    <w:sectPr>
      <w:headerReference xmlns:r="http://schemas.openxmlformats.org/officeDocument/2006/relationships" w:type="default" r:id="R4e453841d69e4b4b"/>
      <w:footerReference xmlns:r="http://schemas.openxmlformats.org/officeDocument/2006/relationships" w:type="default" r:id="Ra15345af25a8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ERS HOLDING AS   ·   Org.nr 990 285 039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53841d69e4b4b" /><Relationship Type="http://schemas.openxmlformats.org/officeDocument/2006/relationships/footer" Target="/word/footer1.xml" Id="Ra15345af25a84696" /></Relationships>
</file>