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a36eaecd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ROMANIA INVEST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ROMANIA INVEST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421e4f42e4a36"/>
      <w:footerReference xmlns:r="http://schemas.openxmlformats.org/officeDocument/2006/relationships" w:type="default" r:id="R1699f2b052e8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ROMANIA INVEST III AS   ·   Org.nr 990 212 910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ROMANIA INVEST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421e4f42e4a36" /><Relationship Type="http://schemas.openxmlformats.org/officeDocument/2006/relationships/footer" Target="/word/footer1.xml" Id="R1699f2b052e841c5" /></Relationships>
</file>