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059c56a2a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MARCUSSEN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MARCUSSEN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173d7d1ab4383"/>
      <w:footerReference xmlns:r="http://schemas.openxmlformats.org/officeDocument/2006/relationships" w:type="default" r:id="Rb71a10db1b70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MARCUSSEN HOLDING AS   ·   Org.nr 989 965 883   ·   Trolldalsveien 115A   ·   4870 FEVIK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MARCUSSEN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173d7d1ab4383" /><Relationship Type="http://schemas.openxmlformats.org/officeDocument/2006/relationships/footer" Target="/word/footer1.xml" Id="Rb71a10db1b7043f4" /></Relationships>
</file>