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f51705367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IBSENSGATE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IBSENSGATE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12af0f8664c5d"/>
      <w:footerReference xmlns:r="http://schemas.openxmlformats.org/officeDocument/2006/relationships" w:type="default" r:id="Ra9ac68b5680d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IBSENSGATE 7 AS   ·   Org.nr 989 852 248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IBSENSGATE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12af0f8664c5d" /><Relationship Type="http://schemas.openxmlformats.org/officeDocument/2006/relationships/footer" Target="/word/footer1.xml" Id="Ra9ac68b5680d4681" /></Relationships>
</file>