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cad4dc1d045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VÅTROM ENTREPRENØREN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VÅTROM ENTREPRENØREN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573fa2047c46bb"/>
      <w:footerReference xmlns:r="http://schemas.openxmlformats.org/officeDocument/2006/relationships" w:type="default" r:id="R0f2fe375c40341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VÅTROM ENTREPRENØREN AS   ·   Org.nr 989 607 758   ·   Kobbervikdalen 93   ·   3036 DRAMMEN   ·   fredrik@totalbad.no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VÅTROM ENTREPRENØREN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73fa2047c46bb" /><Relationship Type="http://schemas.openxmlformats.org/officeDocument/2006/relationships/footer" Target="/word/footer1.xml" Id="R0f2fe375c4034147" /></Relationships>
</file>