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ba0fa254174c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SVEKO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SVEKO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a6543dfaa44e49"/>
      <w:footerReference xmlns:r="http://schemas.openxmlformats.org/officeDocument/2006/relationships" w:type="default" r:id="Rc1da478bb6af42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SVEKO INVEST AS   ·   Org.nr 989 446 452   ·   Kringsjåveien 11A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a6543dfaa44e49" /><Relationship Type="http://schemas.openxmlformats.org/officeDocument/2006/relationships/footer" Target="/word/footer1.xml" Id="Rc1da478bb6af4237" /></Relationships>
</file>