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c3a083e90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269465f8f4c98"/>
      <w:footerReference xmlns:r="http://schemas.openxmlformats.org/officeDocument/2006/relationships" w:type="default" r:id="R51e3f5211a89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SVEKO INVEST AS   ·   Org.nr 989 446 452   ·   Kringsjåveien 11A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269465f8f4c98" /><Relationship Type="http://schemas.openxmlformats.org/officeDocument/2006/relationships/footer" Target="/word/footer1.xml" Id="R51e3f5211a894924" /></Relationships>
</file>