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75ff8fa7f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74df9c7ae4f37"/>
      <w:footerReference xmlns:r="http://schemas.openxmlformats.org/officeDocument/2006/relationships" w:type="default" r:id="R2c7f0065c99e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74df9c7ae4f37" /><Relationship Type="http://schemas.openxmlformats.org/officeDocument/2006/relationships/footer" Target="/word/footer1.xml" Id="R2c7f0065c99e4612" /></Relationships>
</file>