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8ccc4d72f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BLEIKJÅ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BLEIKJÅ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b17e16b39d4413"/>
      <w:footerReference xmlns:r="http://schemas.openxmlformats.org/officeDocument/2006/relationships" w:type="default" r:id="R8428caf607f7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BLEIKJÅ AS   ·   Org.nr 989 256 173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BLEIKJÅ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17e16b39d4413" /><Relationship Type="http://schemas.openxmlformats.org/officeDocument/2006/relationships/footer" Target="/word/footer1.xml" Id="R8428caf607f74b9f" /></Relationships>
</file>